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1A5" w:rsidRDefault="009F6744">
      <w:pPr>
        <w:rPr>
          <w:rFonts w:ascii="Arial" w:eastAsia="Arial" w:hAnsi="Arial" w:cs="Arial"/>
          <w:sz w:val="24"/>
        </w:rPr>
      </w:pPr>
      <w:r>
        <w:rPr>
          <w:rFonts w:ascii="Arial" w:eastAsia="Arial" w:hAnsi="Arial" w:cs="Arial"/>
          <w:sz w:val="24"/>
        </w:rPr>
        <w:t xml:space="preserve">ZAJEDNICA SPORTSKIH UDRUGA GRADA SLAVONSKOG BRODA Stanka </w:t>
      </w:r>
      <w:proofErr w:type="spellStart"/>
      <w:r>
        <w:rPr>
          <w:rFonts w:ascii="Arial" w:eastAsia="Arial" w:hAnsi="Arial" w:cs="Arial"/>
          <w:sz w:val="24"/>
        </w:rPr>
        <w:t>Vraza</w:t>
      </w:r>
      <w:proofErr w:type="spellEnd"/>
      <w:r>
        <w:rPr>
          <w:rFonts w:ascii="Arial" w:eastAsia="Arial" w:hAnsi="Arial" w:cs="Arial"/>
          <w:sz w:val="24"/>
        </w:rPr>
        <w:t xml:space="preserve"> 2a, 35000 Slavonski Brod </w:t>
      </w:r>
    </w:p>
    <w:p w:rsidR="00B601A5" w:rsidRDefault="009F6744">
      <w:pPr>
        <w:jc w:val="center"/>
        <w:rPr>
          <w:rFonts w:ascii="Arial" w:eastAsia="Arial" w:hAnsi="Arial" w:cs="Arial"/>
          <w:b/>
          <w:sz w:val="40"/>
        </w:rPr>
      </w:pPr>
      <w:r>
        <w:rPr>
          <w:rFonts w:ascii="Arial" w:eastAsia="Arial" w:hAnsi="Arial" w:cs="Arial"/>
          <w:b/>
          <w:sz w:val="40"/>
        </w:rPr>
        <w:t>PROGRAM RADA ZSUGSB ZA 2020.GODINU</w:t>
      </w:r>
    </w:p>
    <w:p w:rsidR="00B601A5" w:rsidRDefault="009F6744">
      <w:pPr>
        <w:jc w:val="center"/>
        <w:rPr>
          <w:rFonts w:ascii="Arial" w:eastAsia="Arial" w:hAnsi="Arial" w:cs="Arial"/>
          <w:b/>
          <w:sz w:val="24"/>
        </w:rPr>
      </w:pPr>
      <w:r>
        <w:rPr>
          <w:rFonts w:ascii="Arial" w:eastAsia="Arial" w:hAnsi="Arial" w:cs="Arial"/>
          <w:b/>
          <w:sz w:val="24"/>
        </w:rPr>
        <w:t>U V O D</w:t>
      </w:r>
    </w:p>
    <w:p w:rsidR="00B601A5" w:rsidRDefault="009F6744">
      <w:pPr>
        <w:rPr>
          <w:rFonts w:ascii="Arial" w:eastAsia="Arial" w:hAnsi="Arial" w:cs="Arial"/>
          <w:sz w:val="24"/>
        </w:rPr>
      </w:pPr>
      <w:r>
        <w:rPr>
          <w:rFonts w:ascii="Arial" w:eastAsia="Arial" w:hAnsi="Arial" w:cs="Arial"/>
          <w:sz w:val="24"/>
        </w:rPr>
        <w:t xml:space="preserve">Programom rada Zajednice sportskih udruga Grada Slavonskog Broda za 2020. godinu planiraju se aktivnosti, poslovi i djelatnosti od značaja za sport u Gradu, kao i za njegovu promociju na svim područjima. Jedinice lokalne i regionalne samouprave, pa tako i </w:t>
      </w:r>
      <w:r>
        <w:rPr>
          <w:rFonts w:ascii="Arial" w:eastAsia="Arial" w:hAnsi="Arial" w:cs="Arial"/>
          <w:sz w:val="24"/>
        </w:rPr>
        <w:t xml:space="preserve">Grad Slavonski Brod utvrđuju javne potrebe u sportu i za njihovo ostvarivanje osiguravaju sredstva iz proračuna u skladu sa Zakonom o sportu. Zajednica sportskih udruga Grada Slavonskog Broda u svom djelovanju usklađuje aktivnosti svojih članica, potiče i </w:t>
      </w:r>
      <w:r>
        <w:rPr>
          <w:rFonts w:ascii="Arial" w:eastAsia="Arial" w:hAnsi="Arial" w:cs="Arial"/>
          <w:sz w:val="24"/>
        </w:rPr>
        <w:t xml:space="preserve">promiče sport, osobito sport djece i mladeži, sportske aktivnosti </w:t>
      </w:r>
      <w:proofErr w:type="spellStart"/>
      <w:r>
        <w:rPr>
          <w:rFonts w:ascii="Arial" w:eastAsia="Arial" w:hAnsi="Arial" w:cs="Arial"/>
          <w:sz w:val="24"/>
        </w:rPr>
        <w:t>osobas</w:t>
      </w:r>
      <w:proofErr w:type="spellEnd"/>
      <w:r>
        <w:rPr>
          <w:rFonts w:ascii="Arial" w:eastAsia="Arial" w:hAnsi="Arial" w:cs="Arial"/>
          <w:sz w:val="24"/>
        </w:rPr>
        <w:t xml:space="preserve"> invaliditetom te sportsko rekreacijske aktivnosti građana, objedinjuje i usklađuje Programe sporta te predlaže Program javnih potreba u sportu i sudjeluje u njegovu ostvarivanju. </w:t>
      </w:r>
    </w:p>
    <w:p w:rsidR="00B601A5" w:rsidRDefault="009F6744">
      <w:pPr>
        <w:jc w:val="center"/>
        <w:rPr>
          <w:rFonts w:ascii="Arial" w:eastAsia="Arial" w:hAnsi="Arial" w:cs="Arial"/>
          <w:b/>
          <w:sz w:val="24"/>
        </w:rPr>
      </w:pPr>
      <w:r>
        <w:rPr>
          <w:rFonts w:ascii="Arial" w:eastAsia="Arial" w:hAnsi="Arial" w:cs="Arial"/>
          <w:b/>
          <w:sz w:val="24"/>
        </w:rPr>
        <w:t>P R</w:t>
      </w:r>
      <w:r>
        <w:rPr>
          <w:rFonts w:ascii="Arial" w:eastAsia="Arial" w:hAnsi="Arial" w:cs="Arial"/>
          <w:b/>
          <w:sz w:val="24"/>
        </w:rPr>
        <w:t xml:space="preserve"> O G R A M S K E   A K T I V N O S T I</w:t>
      </w:r>
    </w:p>
    <w:p w:rsidR="00B601A5" w:rsidRDefault="009F6744">
      <w:pPr>
        <w:rPr>
          <w:rFonts w:ascii="Arial" w:eastAsia="Arial" w:hAnsi="Arial" w:cs="Arial"/>
          <w:sz w:val="24"/>
        </w:rPr>
      </w:pPr>
      <w:r>
        <w:rPr>
          <w:rFonts w:ascii="Arial" w:eastAsia="Arial" w:hAnsi="Arial" w:cs="Arial"/>
          <w:sz w:val="24"/>
        </w:rPr>
        <w:t xml:space="preserve">Program rada Zajednice temelji se na Programu javnih potreba u sportu Grada Slavonskog Broda a njime se ostvaruju uvjeti za zadovoljavanjem potreba u sljedećim aktivnostima: </w:t>
      </w:r>
    </w:p>
    <w:p w:rsidR="00B601A5" w:rsidRDefault="009F6744">
      <w:pPr>
        <w:rPr>
          <w:rFonts w:ascii="Arial" w:eastAsia="Arial" w:hAnsi="Arial" w:cs="Arial"/>
          <w:sz w:val="24"/>
        </w:rPr>
      </w:pPr>
      <w:r>
        <w:rPr>
          <w:rFonts w:ascii="Arial" w:eastAsia="Arial" w:hAnsi="Arial" w:cs="Arial"/>
          <w:b/>
          <w:sz w:val="24"/>
        </w:rPr>
        <w:t>- SPORT DJECE I MLADEŽI -</w:t>
      </w:r>
      <w:r>
        <w:rPr>
          <w:rFonts w:ascii="Arial" w:eastAsia="Arial" w:hAnsi="Arial" w:cs="Arial"/>
          <w:sz w:val="24"/>
        </w:rPr>
        <w:t xml:space="preserve"> Grad Slavonski B</w:t>
      </w:r>
      <w:r>
        <w:rPr>
          <w:rFonts w:ascii="Arial" w:eastAsia="Arial" w:hAnsi="Arial" w:cs="Arial"/>
          <w:sz w:val="24"/>
        </w:rPr>
        <w:t>rod ima dugu tradiciju u poticanju sporta djece i mladeži. Zakon o sportu u članku 76. određuje da se za provođenje sportskih aktivnosti djece i mladih sredstva osiguravaju iz proračuna jedinica lokalne i područne (regionalne) samouprave putem programa jav</w:t>
      </w:r>
      <w:r>
        <w:rPr>
          <w:rFonts w:ascii="Arial" w:eastAsia="Arial" w:hAnsi="Arial" w:cs="Arial"/>
          <w:sz w:val="24"/>
        </w:rPr>
        <w:t>nih potreba koji predlaže Zajednica. Sportskim aktivnostima djece i mladeži u izvanškolskim i izvannastavnim programima tjelesne i zdravstvene kulture utjecat će se na psihološko-tjelesni razvoj učenika te poticati pozitivne sposobnosti, a time doprinijeti</w:t>
      </w:r>
      <w:r>
        <w:rPr>
          <w:rFonts w:ascii="Arial" w:eastAsia="Arial" w:hAnsi="Arial" w:cs="Arial"/>
          <w:sz w:val="24"/>
        </w:rPr>
        <w:t xml:space="preserve"> korisnom i kvalitetnom osmišljavanju slobodnog vremena i suzbijanju svih negativnosti suvremenog načina života kod mladih. Upravo stoga naglasak u 2020. godini i nadalje treba staviti na sport djece i mladeži kao temelj svekolikog sporta. Prioriteti su: -</w:t>
      </w:r>
      <w:r>
        <w:rPr>
          <w:rFonts w:ascii="Arial" w:eastAsia="Arial" w:hAnsi="Arial" w:cs="Arial"/>
          <w:sz w:val="24"/>
        </w:rPr>
        <w:t xml:space="preserve"> škole sporta, - školski-sportski klubovi, Temeljem Zakona o sportu, aktivnosti učeničkih sportskih klubova (</w:t>
      </w:r>
      <w:proofErr w:type="spellStart"/>
      <w:r>
        <w:rPr>
          <w:rFonts w:ascii="Arial" w:eastAsia="Arial" w:hAnsi="Arial" w:cs="Arial"/>
          <w:sz w:val="24"/>
        </w:rPr>
        <w:t>školskisportski</w:t>
      </w:r>
      <w:proofErr w:type="spellEnd"/>
      <w:r>
        <w:rPr>
          <w:rFonts w:ascii="Arial" w:eastAsia="Arial" w:hAnsi="Arial" w:cs="Arial"/>
          <w:sz w:val="24"/>
        </w:rPr>
        <w:t xml:space="preserve"> klubovi) financiraju se iz državnog te gradskih i općinskih proračuna, a provođenje natjecanja potrebno je pratiti u suradnji sa Za</w:t>
      </w:r>
      <w:r>
        <w:rPr>
          <w:rFonts w:ascii="Arial" w:eastAsia="Arial" w:hAnsi="Arial" w:cs="Arial"/>
          <w:sz w:val="24"/>
        </w:rPr>
        <w:t>jednicom športskih udruga i saveza Brodsko-posavske županije, Savezom školskih sportskih klubova i Zajednicom sportskih udruga Grada Slavonskog Broda. Školski sportski klubovi trebaju biti jezgra razvoja sporta i sportske rekreacije u Gradu, neposredno pov</w:t>
      </w:r>
      <w:r>
        <w:rPr>
          <w:rFonts w:ascii="Arial" w:eastAsia="Arial" w:hAnsi="Arial" w:cs="Arial"/>
          <w:sz w:val="24"/>
        </w:rPr>
        <w:t xml:space="preserve">ezani sa sportskim klubovima, nositeljima razvoja pojedinog sporta, članovima Zajednice. Na taj način je omogućena rana selekcija sportaša,kontinuitet stručnog rada i natjecanja, a samim time i napredovanje sportaša, pod kontrolom </w:t>
      </w:r>
      <w:proofErr w:type="spellStart"/>
      <w:r>
        <w:rPr>
          <w:rFonts w:ascii="Arial" w:eastAsia="Arial" w:hAnsi="Arial" w:cs="Arial"/>
          <w:sz w:val="24"/>
        </w:rPr>
        <w:t>Zajednice.U</w:t>
      </w:r>
      <w:proofErr w:type="spellEnd"/>
      <w:r>
        <w:rPr>
          <w:rFonts w:ascii="Arial" w:eastAsia="Arial" w:hAnsi="Arial" w:cs="Arial"/>
          <w:sz w:val="24"/>
        </w:rPr>
        <w:t xml:space="preserve"> školama sport</w:t>
      </w:r>
      <w:r>
        <w:rPr>
          <w:rFonts w:ascii="Arial" w:eastAsia="Arial" w:hAnsi="Arial" w:cs="Arial"/>
          <w:sz w:val="24"/>
        </w:rPr>
        <w:t xml:space="preserve">a pod stručnim nadzorom okuplja se veliki broj djece tijekom provođenja ovog programa. Trening mlađih dobnih kategorija može se definirati kao </w:t>
      </w:r>
    </w:p>
    <w:p w:rsidR="00B601A5" w:rsidRDefault="009F6744">
      <w:pPr>
        <w:jc w:val="center"/>
        <w:rPr>
          <w:rFonts w:ascii="Arial" w:eastAsia="Arial" w:hAnsi="Arial" w:cs="Arial"/>
          <w:sz w:val="24"/>
        </w:rPr>
      </w:pPr>
      <w:r>
        <w:rPr>
          <w:rFonts w:ascii="Arial" w:eastAsia="Arial" w:hAnsi="Arial" w:cs="Arial"/>
          <w:sz w:val="24"/>
        </w:rPr>
        <w:lastRenderedPageBreak/>
        <w:t>2.</w:t>
      </w:r>
    </w:p>
    <w:p w:rsidR="00B601A5" w:rsidRDefault="00B601A5">
      <w:pPr>
        <w:rPr>
          <w:rFonts w:ascii="Arial" w:eastAsia="Arial" w:hAnsi="Arial" w:cs="Arial"/>
          <w:sz w:val="24"/>
        </w:rPr>
      </w:pPr>
    </w:p>
    <w:p w:rsidR="00B601A5" w:rsidRDefault="009F6744">
      <w:pPr>
        <w:rPr>
          <w:rFonts w:ascii="Arial" w:eastAsia="Arial" w:hAnsi="Arial" w:cs="Arial"/>
          <w:sz w:val="24"/>
        </w:rPr>
      </w:pPr>
      <w:r>
        <w:rPr>
          <w:rFonts w:ascii="Arial" w:eastAsia="Arial" w:hAnsi="Arial" w:cs="Arial"/>
          <w:sz w:val="24"/>
        </w:rPr>
        <w:t>višegodišnji, ciljano određen i svrsishodno organiziran i proveden proces razvoja funkcija organizma u svrhu</w:t>
      </w:r>
      <w:r>
        <w:rPr>
          <w:rFonts w:ascii="Arial" w:eastAsia="Arial" w:hAnsi="Arial" w:cs="Arial"/>
          <w:sz w:val="24"/>
        </w:rPr>
        <w:t xml:space="preserve"> osiguravanja uvjeta za postizanje maksimalnih natjecateljskih rezultata u određenoj sportskoj specijalnosti. Osnovni cilj treninga djece i mladeži u klubovima ne smije biti ubrzano stvaranje sportskih rezultata nego izgradnja </w:t>
      </w:r>
      <w:proofErr w:type="spellStart"/>
      <w:r>
        <w:rPr>
          <w:rFonts w:ascii="Arial" w:eastAsia="Arial" w:hAnsi="Arial" w:cs="Arial"/>
          <w:sz w:val="24"/>
        </w:rPr>
        <w:t>funkcionalnomotoričke</w:t>
      </w:r>
      <w:proofErr w:type="spellEnd"/>
      <w:r>
        <w:rPr>
          <w:rFonts w:ascii="Arial" w:eastAsia="Arial" w:hAnsi="Arial" w:cs="Arial"/>
          <w:sz w:val="24"/>
        </w:rPr>
        <w:t xml:space="preserve"> osnove </w:t>
      </w:r>
      <w:r>
        <w:rPr>
          <w:rFonts w:ascii="Arial" w:eastAsia="Arial" w:hAnsi="Arial" w:cs="Arial"/>
          <w:sz w:val="24"/>
        </w:rPr>
        <w:t>za njihovo postizanje u kasnijim fazama sportske specijalizacije. Trenutno je u školama sporta uključeno oko 3.000 djece. Osiguranjem kadrovskih i materijalnih uvjeta, za realizaciju Programa, Zajednica omogućava djeci i mladeži aktivno i zdravo korištenje</w:t>
      </w:r>
      <w:r>
        <w:rPr>
          <w:rFonts w:ascii="Arial" w:eastAsia="Arial" w:hAnsi="Arial" w:cs="Arial"/>
          <w:sz w:val="24"/>
        </w:rPr>
        <w:t xml:space="preserve"> slobodnog vremena. </w:t>
      </w:r>
    </w:p>
    <w:p w:rsidR="00B601A5" w:rsidRDefault="009F6744">
      <w:pPr>
        <w:rPr>
          <w:rFonts w:ascii="Arial" w:eastAsia="Arial" w:hAnsi="Arial" w:cs="Arial"/>
          <w:sz w:val="24"/>
        </w:rPr>
      </w:pPr>
      <w:r>
        <w:rPr>
          <w:rFonts w:ascii="Arial" w:eastAsia="Arial" w:hAnsi="Arial" w:cs="Arial"/>
          <w:b/>
          <w:sz w:val="24"/>
        </w:rPr>
        <w:t>- SPORTSKA NATJECANJA -</w:t>
      </w:r>
      <w:r>
        <w:rPr>
          <w:rFonts w:ascii="Arial" w:eastAsia="Arial" w:hAnsi="Arial" w:cs="Arial"/>
          <w:sz w:val="24"/>
        </w:rPr>
        <w:t xml:space="preserve"> Pružat će se potpora sportskim udrugama koje imaju kvalitetu i viši rang natjecanja. Temeljem pristiglih programa sportskih udruga, uočenih događanja i nepredviđenih momenata koji zahtijevaju brzu, pravovremenu </w:t>
      </w:r>
      <w:r>
        <w:rPr>
          <w:rFonts w:ascii="Arial" w:eastAsia="Arial" w:hAnsi="Arial" w:cs="Arial"/>
          <w:sz w:val="24"/>
        </w:rPr>
        <w:t>reakciju, putem pristiglih zamolbi sufinancirat će se troškovi sudjelovanja na službenim sportskim natjecanjima (svjetska, europska, državna prvenstva…) Veći udio troškova putovanja i natjecanja sportski klubovi trebali bi osigurati iz ostalih vlastitih pr</w:t>
      </w:r>
      <w:r>
        <w:rPr>
          <w:rFonts w:ascii="Arial" w:eastAsia="Arial" w:hAnsi="Arial" w:cs="Arial"/>
          <w:sz w:val="24"/>
        </w:rPr>
        <w:t>ihoda koje im dopušta Zakon o sportu.</w:t>
      </w:r>
    </w:p>
    <w:p w:rsidR="00B601A5" w:rsidRDefault="009F6744">
      <w:pPr>
        <w:rPr>
          <w:rFonts w:ascii="Arial" w:eastAsia="Arial" w:hAnsi="Arial" w:cs="Arial"/>
          <w:sz w:val="24"/>
        </w:rPr>
      </w:pPr>
      <w:r>
        <w:rPr>
          <w:rFonts w:ascii="Arial" w:eastAsia="Arial" w:hAnsi="Arial" w:cs="Arial"/>
          <w:b/>
          <w:sz w:val="24"/>
        </w:rPr>
        <w:t xml:space="preserve"> - POTICANJE I PROMICANJE SPORTA -</w:t>
      </w:r>
      <w:r>
        <w:rPr>
          <w:rFonts w:ascii="Arial" w:eastAsia="Arial" w:hAnsi="Arial" w:cs="Arial"/>
          <w:sz w:val="24"/>
        </w:rPr>
        <w:t xml:space="preserve"> U 2020. godini treba pružiti potpore u: - organizaciji velikih sportskih priredbi i manifestacija koje imaju tradiciju, a Slavonski Brod je domaćin, što doprinosi promidžbi samoga Gra</w:t>
      </w:r>
      <w:r>
        <w:rPr>
          <w:rFonts w:ascii="Arial" w:eastAsia="Arial" w:hAnsi="Arial" w:cs="Arial"/>
          <w:sz w:val="24"/>
        </w:rPr>
        <w:t>da (sportska natjecanja za Dan grada, Međunarodni memorijalni karate turnir, "</w:t>
      </w:r>
      <w:proofErr w:type="spellStart"/>
      <w:r>
        <w:rPr>
          <w:rFonts w:ascii="Arial" w:eastAsia="Arial" w:hAnsi="Arial" w:cs="Arial"/>
          <w:sz w:val="24"/>
        </w:rPr>
        <w:t>Slavonia</w:t>
      </w:r>
      <w:proofErr w:type="spellEnd"/>
      <w:r>
        <w:rPr>
          <w:rFonts w:ascii="Arial" w:eastAsia="Arial" w:hAnsi="Arial" w:cs="Arial"/>
          <w:sz w:val="24"/>
        </w:rPr>
        <w:t xml:space="preserve"> </w:t>
      </w:r>
      <w:proofErr w:type="spellStart"/>
      <w:r>
        <w:rPr>
          <w:rFonts w:ascii="Arial" w:eastAsia="Arial" w:hAnsi="Arial" w:cs="Arial"/>
          <w:sz w:val="24"/>
        </w:rPr>
        <w:t>open</w:t>
      </w:r>
      <w:proofErr w:type="spellEnd"/>
      <w:r>
        <w:rPr>
          <w:rFonts w:ascii="Arial" w:eastAsia="Arial" w:hAnsi="Arial" w:cs="Arial"/>
          <w:sz w:val="24"/>
        </w:rPr>
        <w:t xml:space="preserve">", </w:t>
      </w:r>
      <w:proofErr w:type="spellStart"/>
      <w:r>
        <w:rPr>
          <w:rFonts w:ascii="Arial" w:eastAsia="Arial" w:hAnsi="Arial" w:cs="Arial"/>
          <w:sz w:val="24"/>
        </w:rPr>
        <w:t>Kickboxing</w:t>
      </w:r>
      <w:proofErr w:type="spellEnd"/>
      <w:r>
        <w:rPr>
          <w:rFonts w:ascii="Arial" w:eastAsia="Arial" w:hAnsi="Arial" w:cs="Arial"/>
          <w:sz w:val="24"/>
        </w:rPr>
        <w:t xml:space="preserve"> turnir, Kajak kanu Regata, Šahovski turnir...), - obilježavanju obljetnica klubova, - nabavi neophodne sportske opreme za klubove, - obilježavanju znač</w:t>
      </w:r>
      <w:r>
        <w:rPr>
          <w:rFonts w:ascii="Arial" w:eastAsia="Arial" w:hAnsi="Arial" w:cs="Arial"/>
          <w:sz w:val="24"/>
        </w:rPr>
        <w:t xml:space="preserve">ajnih datuma (Svjetski dan sporta, Hrvatski olimpijski dan…), - organizaciji “DJEČJE OLIMPIJADE” – Olimpijskog festivala </w:t>
      </w:r>
      <w:proofErr w:type="spellStart"/>
      <w:r>
        <w:rPr>
          <w:rFonts w:ascii="Arial" w:eastAsia="Arial" w:hAnsi="Arial" w:cs="Arial"/>
          <w:sz w:val="24"/>
        </w:rPr>
        <w:t>dječijih</w:t>
      </w:r>
      <w:proofErr w:type="spellEnd"/>
      <w:r>
        <w:rPr>
          <w:rFonts w:ascii="Arial" w:eastAsia="Arial" w:hAnsi="Arial" w:cs="Arial"/>
          <w:sz w:val="24"/>
        </w:rPr>
        <w:t xml:space="preserve"> vrtića, - kandidiranju programa za natječaje SDUŠ I HOO (“Aktivne zajednice” , “Od sportske škole do Olimpijskih igara”…), - s</w:t>
      </w:r>
      <w:r>
        <w:rPr>
          <w:rFonts w:ascii="Arial" w:eastAsia="Arial" w:hAnsi="Arial" w:cs="Arial"/>
          <w:sz w:val="24"/>
        </w:rPr>
        <w:t>krbi o kategoriziranim sportašima, - organizaciji svečanosti proglašenja najboljih sportaša/</w:t>
      </w:r>
      <w:proofErr w:type="spellStart"/>
      <w:r>
        <w:rPr>
          <w:rFonts w:ascii="Arial" w:eastAsia="Arial" w:hAnsi="Arial" w:cs="Arial"/>
          <w:sz w:val="24"/>
        </w:rPr>
        <w:t>ica</w:t>
      </w:r>
      <w:proofErr w:type="spellEnd"/>
      <w:r>
        <w:rPr>
          <w:rFonts w:ascii="Arial" w:eastAsia="Arial" w:hAnsi="Arial" w:cs="Arial"/>
          <w:sz w:val="24"/>
        </w:rPr>
        <w:t xml:space="preserve"> Grada za 2019. godinu Velike sportske manifestacije i natjecanja, osim promidžbe Grada, imaju i značajan učinak na razvoj sporta i uključivanje mladih u sportsk</w:t>
      </w:r>
      <w:r>
        <w:rPr>
          <w:rFonts w:ascii="Arial" w:eastAsia="Arial" w:hAnsi="Arial" w:cs="Arial"/>
          <w:sz w:val="24"/>
        </w:rPr>
        <w:t xml:space="preserve">e aktivnosti. </w:t>
      </w:r>
    </w:p>
    <w:p w:rsidR="003E4B65" w:rsidRDefault="009F6744">
      <w:pPr>
        <w:rPr>
          <w:rFonts w:ascii="Arial" w:eastAsia="Arial" w:hAnsi="Arial" w:cs="Arial"/>
          <w:sz w:val="24"/>
        </w:rPr>
      </w:pPr>
      <w:r>
        <w:rPr>
          <w:rFonts w:ascii="Arial" w:eastAsia="Arial" w:hAnsi="Arial" w:cs="Arial"/>
          <w:b/>
          <w:sz w:val="24"/>
        </w:rPr>
        <w:t>- PROGRAM SPORTSKE REKREACIJE -</w:t>
      </w:r>
      <w:r>
        <w:rPr>
          <w:rFonts w:ascii="Arial" w:eastAsia="Arial" w:hAnsi="Arial" w:cs="Arial"/>
          <w:sz w:val="24"/>
        </w:rPr>
        <w:t xml:space="preserve"> Suvremena znanost odavno je dokazala da Sportska rekreacija kao oblik osmišljenog provođenja slobodnog vremena, pozitivno utječe na čovjekovo zdravlje i njegovo očuvanje, na socijalizaciju i resocijalizaciju t</w:t>
      </w:r>
      <w:r>
        <w:rPr>
          <w:rFonts w:ascii="Arial" w:eastAsia="Arial" w:hAnsi="Arial" w:cs="Arial"/>
          <w:sz w:val="24"/>
        </w:rPr>
        <w:t>e na njegov tjelesni i psihički status, čineći mu život zdravijim i ljepšim. Provedbu programskih aktivnosti iz ovog područja vodit će Savez sportske rekreacije “Sport za sve”. Programske aktivnosti usmjerene su na unapređenje zdravlja, rekreacijske aktivn</w:t>
      </w:r>
      <w:r>
        <w:rPr>
          <w:rFonts w:ascii="Arial" w:eastAsia="Arial" w:hAnsi="Arial" w:cs="Arial"/>
          <w:sz w:val="24"/>
        </w:rPr>
        <w:t>osti djece i odraslih. Programi koji su od interesa za Grad u 2020.: škola košarke, škola rukometa, škola odbojke, gimnastike (tijekom ljetnih školskih praznika u okviru gradskog Projekta: «Ljeto u Brodu»), sportski programi na ŠRC „</w:t>
      </w:r>
      <w:proofErr w:type="spellStart"/>
      <w:r>
        <w:rPr>
          <w:rFonts w:ascii="Arial" w:eastAsia="Arial" w:hAnsi="Arial" w:cs="Arial"/>
          <w:sz w:val="24"/>
        </w:rPr>
        <w:t>Poloj</w:t>
      </w:r>
      <w:proofErr w:type="spellEnd"/>
      <w:r>
        <w:rPr>
          <w:rFonts w:ascii="Arial" w:eastAsia="Arial" w:hAnsi="Arial" w:cs="Arial"/>
          <w:sz w:val="24"/>
        </w:rPr>
        <w:t>“, rekreacijski pr</w:t>
      </w:r>
      <w:r>
        <w:rPr>
          <w:rFonts w:ascii="Arial" w:eastAsia="Arial" w:hAnsi="Arial" w:cs="Arial"/>
          <w:sz w:val="24"/>
        </w:rPr>
        <w:t xml:space="preserve">ogrami tijekom ljeta namijenjeni za djecu i mlade, Sportske igre mladih. Cilj je sudjelovati u nacionalnim manifestacijama, u organizaciji </w:t>
      </w:r>
    </w:p>
    <w:p w:rsidR="003E4B65" w:rsidRDefault="003E4B65" w:rsidP="003E4B65">
      <w:pPr>
        <w:jc w:val="center"/>
        <w:rPr>
          <w:rFonts w:ascii="Arial" w:eastAsia="Arial" w:hAnsi="Arial" w:cs="Arial"/>
          <w:sz w:val="24"/>
        </w:rPr>
      </w:pPr>
      <w:r>
        <w:rPr>
          <w:rFonts w:ascii="Arial" w:eastAsia="Arial" w:hAnsi="Arial" w:cs="Arial"/>
          <w:sz w:val="24"/>
        </w:rPr>
        <w:lastRenderedPageBreak/>
        <w:t>3.</w:t>
      </w:r>
    </w:p>
    <w:p w:rsidR="003E4B65" w:rsidRDefault="003E4B65">
      <w:pPr>
        <w:rPr>
          <w:rFonts w:ascii="Arial" w:eastAsia="Arial" w:hAnsi="Arial" w:cs="Arial"/>
          <w:sz w:val="24"/>
        </w:rPr>
      </w:pPr>
    </w:p>
    <w:p w:rsidR="00B601A5" w:rsidRDefault="009F6744">
      <w:pPr>
        <w:rPr>
          <w:rFonts w:ascii="Arial" w:eastAsia="Arial" w:hAnsi="Arial" w:cs="Arial"/>
          <w:sz w:val="24"/>
        </w:rPr>
      </w:pPr>
      <w:r>
        <w:rPr>
          <w:rFonts w:ascii="Arial" w:eastAsia="Arial" w:hAnsi="Arial" w:cs="Arial"/>
          <w:sz w:val="24"/>
        </w:rPr>
        <w:t>Hrvatskog saveza sportske rekreacije “Sport za sve”. Moguća je realizacija i drugih programa, prema interesu građana.</w:t>
      </w:r>
    </w:p>
    <w:p w:rsidR="00B601A5" w:rsidRDefault="009F6744">
      <w:pPr>
        <w:rPr>
          <w:rFonts w:ascii="Arial" w:eastAsia="Arial" w:hAnsi="Arial" w:cs="Arial"/>
          <w:sz w:val="24"/>
        </w:rPr>
      </w:pPr>
      <w:r>
        <w:rPr>
          <w:rFonts w:ascii="Arial" w:eastAsia="Arial" w:hAnsi="Arial" w:cs="Arial"/>
          <w:sz w:val="24"/>
        </w:rPr>
        <w:t xml:space="preserve"> </w:t>
      </w:r>
      <w:r>
        <w:rPr>
          <w:rFonts w:ascii="Arial" w:eastAsia="Arial" w:hAnsi="Arial" w:cs="Arial"/>
          <w:b/>
          <w:sz w:val="24"/>
        </w:rPr>
        <w:t>- SPORTSKE AKTIVNOSTI INVALIDA IOSOBA OŠTEĆENA ZDRAVLJA -</w:t>
      </w:r>
      <w:r>
        <w:rPr>
          <w:rFonts w:ascii="Arial" w:eastAsia="Arial" w:hAnsi="Arial" w:cs="Arial"/>
          <w:sz w:val="24"/>
        </w:rPr>
        <w:t xml:space="preserve"> Sportski savez invalida Grada Slavonskog Broda radi na </w:t>
      </w:r>
      <w:proofErr w:type="spellStart"/>
      <w:r>
        <w:rPr>
          <w:rFonts w:ascii="Arial" w:eastAsia="Arial" w:hAnsi="Arial" w:cs="Arial"/>
          <w:sz w:val="24"/>
        </w:rPr>
        <w:t>sportskorekreativnim</w:t>
      </w:r>
      <w:proofErr w:type="spellEnd"/>
      <w:r>
        <w:rPr>
          <w:rFonts w:ascii="Arial" w:eastAsia="Arial" w:hAnsi="Arial" w:cs="Arial"/>
          <w:sz w:val="24"/>
        </w:rPr>
        <w:t xml:space="preserve"> aktivnostima invalida Domovinskog rata, civilnih žrtava rata, članova udruga slijepih i slabovidnih, gluhih, distrofičar</w:t>
      </w:r>
      <w:r>
        <w:rPr>
          <w:rFonts w:ascii="Arial" w:eastAsia="Arial" w:hAnsi="Arial" w:cs="Arial"/>
          <w:sz w:val="24"/>
        </w:rPr>
        <w:t xml:space="preserve">a i ostalih invalidnih osoba. Programom </w:t>
      </w:r>
      <w:proofErr w:type="spellStart"/>
      <w:r>
        <w:rPr>
          <w:rFonts w:ascii="Arial" w:eastAsia="Arial" w:hAnsi="Arial" w:cs="Arial"/>
          <w:sz w:val="24"/>
        </w:rPr>
        <w:t>kineziterapijskih</w:t>
      </w:r>
      <w:proofErr w:type="spellEnd"/>
      <w:r>
        <w:rPr>
          <w:rFonts w:ascii="Arial" w:eastAsia="Arial" w:hAnsi="Arial" w:cs="Arial"/>
          <w:sz w:val="24"/>
        </w:rPr>
        <w:t xml:space="preserve"> sportskih aktivnosti obuhvaćeni su programi organizacije i stručnog vježbanja invalida u cilju resocijalizacije i poboljšanja životnih funkcija. Sredstvima će se sufinancirati programi sporta, sport</w:t>
      </w:r>
      <w:r>
        <w:rPr>
          <w:rFonts w:ascii="Arial" w:eastAsia="Arial" w:hAnsi="Arial" w:cs="Arial"/>
          <w:sz w:val="24"/>
        </w:rPr>
        <w:t xml:space="preserve">ske rekreacije, natjecanja i kineziterapije za invalide temeljem Programa Sportskog saveza invalida Grada Slavonskog Broda. Unutar sportskih aktivnosti invalida planirana je i plaća tajnika Sportskog saveza invalida Grada Slavonskog Broda. </w:t>
      </w:r>
    </w:p>
    <w:p w:rsidR="00B601A5" w:rsidRDefault="009F6744">
      <w:pPr>
        <w:rPr>
          <w:rFonts w:ascii="Arial" w:eastAsia="Arial" w:hAnsi="Arial" w:cs="Arial"/>
          <w:sz w:val="24"/>
        </w:rPr>
      </w:pPr>
      <w:r>
        <w:rPr>
          <w:rFonts w:ascii="Arial" w:eastAsia="Arial" w:hAnsi="Arial" w:cs="Arial"/>
          <w:b/>
          <w:sz w:val="24"/>
        </w:rPr>
        <w:t>- KORIŠTENJE SP</w:t>
      </w:r>
      <w:r>
        <w:rPr>
          <w:rFonts w:ascii="Arial" w:eastAsia="Arial" w:hAnsi="Arial" w:cs="Arial"/>
          <w:b/>
          <w:sz w:val="24"/>
        </w:rPr>
        <w:t>ORTSKIH OBJEKATA -</w:t>
      </w:r>
      <w:r>
        <w:rPr>
          <w:rFonts w:ascii="Arial" w:eastAsia="Arial" w:hAnsi="Arial" w:cs="Arial"/>
          <w:sz w:val="24"/>
        </w:rPr>
        <w:t xml:space="preserve"> Programi treninga i utakmica članica Zajednice ostvaruju se na gradskim sportskim objektima te djelomično u školskim sportskim prostorima i ostalim sportskim objektima. S ciljem uključivanja što većeg broja mladih u sport potrebno je, u </w:t>
      </w:r>
      <w:r>
        <w:rPr>
          <w:rFonts w:ascii="Arial" w:eastAsia="Arial" w:hAnsi="Arial" w:cs="Arial"/>
          <w:sz w:val="24"/>
        </w:rPr>
        <w:t xml:space="preserve">suradnji sa Ustanovom za gospodarenje športskim objektima, prilikom izrade plana korištenja objekata, osigurati određeni broj sati </w:t>
      </w:r>
      <w:proofErr w:type="spellStart"/>
      <w:r>
        <w:rPr>
          <w:rFonts w:ascii="Arial" w:eastAsia="Arial" w:hAnsi="Arial" w:cs="Arial"/>
          <w:sz w:val="24"/>
        </w:rPr>
        <w:t>zaorganizirane</w:t>
      </w:r>
      <w:proofErr w:type="spellEnd"/>
      <w:r>
        <w:rPr>
          <w:rFonts w:ascii="Arial" w:eastAsia="Arial" w:hAnsi="Arial" w:cs="Arial"/>
          <w:sz w:val="24"/>
        </w:rPr>
        <w:t xml:space="preserve"> sportske aktivnosti djece i </w:t>
      </w:r>
      <w:proofErr w:type="spellStart"/>
      <w:r>
        <w:rPr>
          <w:rFonts w:ascii="Arial" w:eastAsia="Arial" w:hAnsi="Arial" w:cs="Arial"/>
          <w:sz w:val="24"/>
        </w:rPr>
        <w:t>mladeži.Također</w:t>
      </w:r>
      <w:proofErr w:type="spellEnd"/>
      <w:r>
        <w:rPr>
          <w:rFonts w:ascii="Arial" w:eastAsia="Arial" w:hAnsi="Arial" w:cs="Arial"/>
          <w:sz w:val="24"/>
        </w:rPr>
        <w:t>, Zajednica će nastaviti poticati korištenje gradskih bazena kroz p</w:t>
      </w:r>
      <w:r>
        <w:rPr>
          <w:rFonts w:ascii="Arial" w:eastAsia="Arial" w:hAnsi="Arial" w:cs="Arial"/>
          <w:sz w:val="24"/>
        </w:rPr>
        <w:t xml:space="preserve">rograme škole plivanja i rekreacije. Za ugovorenu satnicu i termine korištenja sportskih objekata sportski će klubovi sklapati ugovor sa Ustanovom za gospodarenje športskim objektima. Zajednica će sufinancirati dijelom i troškove na nogometnim igralištima </w:t>
      </w:r>
      <w:r>
        <w:rPr>
          <w:rFonts w:ascii="Arial" w:eastAsia="Arial" w:hAnsi="Arial" w:cs="Arial"/>
          <w:sz w:val="24"/>
        </w:rPr>
        <w:t xml:space="preserve">i drugim sportskim objektima ukoliko su udruge potpisale ugovore s Gradom o korištenju tih objekata. </w:t>
      </w:r>
    </w:p>
    <w:p w:rsidR="003E4B65" w:rsidRDefault="009F6744">
      <w:pPr>
        <w:rPr>
          <w:rFonts w:ascii="Arial" w:eastAsia="Arial" w:hAnsi="Arial" w:cs="Arial"/>
          <w:sz w:val="24"/>
        </w:rPr>
      </w:pPr>
      <w:r>
        <w:rPr>
          <w:rFonts w:ascii="Arial" w:eastAsia="Arial" w:hAnsi="Arial" w:cs="Arial"/>
          <w:b/>
          <w:sz w:val="24"/>
        </w:rPr>
        <w:t>- A K T I V N O S T I S T R U Č N E S L U Ž B E I U P R A V N O G O D B O R A -</w:t>
      </w:r>
      <w:r>
        <w:rPr>
          <w:rFonts w:ascii="Arial" w:eastAsia="Arial" w:hAnsi="Arial" w:cs="Arial"/>
          <w:sz w:val="24"/>
        </w:rPr>
        <w:t xml:space="preserve"> Zajednica sportskih udruga Grada Slavonskog Broda će pored navedenog u pre</w:t>
      </w:r>
      <w:r>
        <w:rPr>
          <w:rFonts w:ascii="Arial" w:eastAsia="Arial" w:hAnsi="Arial" w:cs="Arial"/>
          <w:sz w:val="24"/>
        </w:rPr>
        <w:t>thodnim točkama Programa, također djelovati i kroz aktivnosti Upravnog odbora i stručne službe. U 2020. godini kroz svoje djelovanje i aktivnosti Zajednica će nastojati olakšati i poticati rad svojih članica. Tijekom godine u planu je poduzimanje mjera koj</w:t>
      </w:r>
      <w:r>
        <w:rPr>
          <w:rFonts w:ascii="Arial" w:eastAsia="Arial" w:hAnsi="Arial" w:cs="Arial"/>
          <w:sz w:val="24"/>
        </w:rPr>
        <w:t>e bi imale za cilj smanjenje administrativnih obaveza članica. Tijekom sljedeće godine Upravni odbor zajedno sa Glavnim tajnikom pokušati će aplicirati na što više natječaja vezanih uz sport za bespovratna sredstva koja nisu vezana uz proračun grada Slavon</w:t>
      </w:r>
      <w:r>
        <w:rPr>
          <w:rFonts w:ascii="Arial" w:eastAsia="Arial" w:hAnsi="Arial" w:cs="Arial"/>
          <w:sz w:val="24"/>
        </w:rPr>
        <w:t>skog Broda. Svečanost proglašenje sportaša godine grada Slavonskog Broda održat će se nakon završetka kalendarske godine. S obzirom na sredstva predviđena u proračunu za narednu godinu plan je ovu manifestaciju ponovno organizirati u KKD “Ivana Brlić – Maž</w:t>
      </w:r>
      <w:r>
        <w:rPr>
          <w:rFonts w:ascii="Arial" w:eastAsia="Arial" w:hAnsi="Arial" w:cs="Arial"/>
          <w:sz w:val="24"/>
        </w:rPr>
        <w:t>uranić”, što sami sportaši i zaslužuju. Glavni tajnik Zajednice jedini je u radnom odnosu. Statutom Zajednice regulirane su njegove dužnosti i prava. Ostali odnosi regulirani su Zakonom i Pravilnicima koje donosi Skupština i Upravni odbor Zajednice. Zajedn</w:t>
      </w:r>
      <w:r>
        <w:rPr>
          <w:rFonts w:ascii="Arial" w:eastAsia="Arial" w:hAnsi="Arial" w:cs="Arial"/>
          <w:sz w:val="24"/>
        </w:rPr>
        <w:t xml:space="preserve">ica sportskih udruga Grada Slavonskog Broda u svojem će radu surađivati sa Zajednicom športskih udruga i </w:t>
      </w:r>
    </w:p>
    <w:p w:rsidR="003E4B65" w:rsidRDefault="003E4B65" w:rsidP="003E4B65">
      <w:pPr>
        <w:jc w:val="center"/>
        <w:rPr>
          <w:rFonts w:ascii="Arial" w:eastAsia="Arial" w:hAnsi="Arial" w:cs="Arial"/>
          <w:sz w:val="24"/>
        </w:rPr>
      </w:pPr>
      <w:r>
        <w:rPr>
          <w:rFonts w:ascii="Arial" w:eastAsia="Arial" w:hAnsi="Arial" w:cs="Arial"/>
          <w:sz w:val="24"/>
        </w:rPr>
        <w:lastRenderedPageBreak/>
        <w:t>4.</w:t>
      </w:r>
    </w:p>
    <w:p w:rsidR="003E4B65" w:rsidRDefault="003E4B65">
      <w:pPr>
        <w:rPr>
          <w:rFonts w:ascii="Arial" w:eastAsia="Arial" w:hAnsi="Arial" w:cs="Arial"/>
          <w:sz w:val="24"/>
        </w:rPr>
      </w:pPr>
    </w:p>
    <w:p w:rsidR="00B601A5" w:rsidRDefault="009F6744">
      <w:pPr>
        <w:rPr>
          <w:rFonts w:ascii="Arial" w:eastAsia="Arial" w:hAnsi="Arial" w:cs="Arial"/>
          <w:b/>
          <w:sz w:val="24"/>
        </w:rPr>
      </w:pPr>
      <w:r>
        <w:rPr>
          <w:rFonts w:ascii="Arial" w:eastAsia="Arial" w:hAnsi="Arial" w:cs="Arial"/>
          <w:sz w:val="24"/>
        </w:rPr>
        <w:t xml:space="preserve">saveza Brodsko-posavske županije te Hrvatskim olimpijskim odborom a sve u cilju promidžbe sporta u našem gradu. </w:t>
      </w:r>
    </w:p>
    <w:p w:rsidR="00B601A5" w:rsidRDefault="009F6744">
      <w:pPr>
        <w:rPr>
          <w:rFonts w:ascii="Arial" w:eastAsia="Arial" w:hAnsi="Arial" w:cs="Arial"/>
          <w:sz w:val="24"/>
        </w:rPr>
      </w:pPr>
      <w:r>
        <w:rPr>
          <w:rFonts w:ascii="Arial" w:eastAsia="Arial" w:hAnsi="Arial" w:cs="Arial"/>
          <w:b/>
          <w:sz w:val="24"/>
        </w:rPr>
        <w:t>- Z A K LJ U Č A K -</w:t>
      </w:r>
      <w:r>
        <w:rPr>
          <w:rFonts w:ascii="Arial" w:eastAsia="Arial" w:hAnsi="Arial" w:cs="Arial"/>
          <w:sz w:val="24"/>
        </w:rPr>
        <w:t xml:space="preserve"> Cjelokupna sports</w:t>
      </w:r>
      <w:r>
        <w:rPr>
          <w:rFonts w:ascii="Arial" w:eastAsia="Arial" w:hAnsi="Arial" w:cs="Arial"/>
          <w:sz w:val="24"/>
        </w:rPr>
        <w:t>ka djelatnost u Republici Hrvatskoj usmjerena je prema primjeni zakonske regulative i provođenju pripadajućih zakona u sportskim udrugama kao i institucijama koje se bave sportskom djelatnosti. Zakonski okvir kao i naputke HOO, krovne organizacije hrvatsko</w:t>
      </w:r>
      <w:r>
        <w:rPr>
          <w:rFonts w:ascii="Arial" w:eastAsia="Arial" w:hAnsi="Arial" w:cs="Arial"/>
          <w:sz w:val="24"/>
        </w:rPr>
        <w:t xml:space="preserve">g sporta, Zajednica sportskih udruga grada Slavonskog Broda pravovremeno će provoditi, </w:t>
      </w:r>
      <w:proofErr w:type="spellStart"/>
      <w:r>
        <w:rPr>
          <w:rFonts w:ascii="Arial" w:eastAsia="Arial" w:hAnsi="Arial" w:cs="Arial"/>
          <w:sz w:val="24"/>
        </w:rPr>
        <w:t>poštivajući</w:t>
      </w:r>
      <w:proofErr w:type="spellEnd"/>
      <w:r>
        <w:rPr>
          <w:rFonts w:ascii="Arial" w:eastAsia="Arial" w:hAnsi="Arial" w:cs="Arial"/>
          <w:sz w:val="24"/>
        </w:rPr>
        <w:t xml:space="preserve"> nadležne institucije. Zajednica je financirana iz sredstava Gradskog proračuna te će, sukladno Programu javnih potreba u sportu, sufinancirati sportske udrug</w:t>
      </w:r>
      <w:r>
        <w:rPr>
          <w:rFonts w:ascii="Arial" w:eastAsia="Arial" w:hAnsi="Arial" w:cs="Arial"/>
          <w:sz w:val="24"/>
        </w:rPr>
        <w:t>e temeljem Zakona o sportu, Zakona o udrugama, Uredbi Vlade Republike Hrvatske o kriterijima i mjerilima za sufinanciranje programa i projekata za opće dobro koje provode udruge te Statutu Zajednice i Pravilniku o vrednovanju sportskih udruga na području G</w:t>
      </w:r>
      <w:r>
        <w:rPr>
          <w:rFonts w:ascii="Arial" w:eastAsia="Arial" w:hAnsi="Arial" w:cs="Arial"/>
          <w:sz w:val="24"/>
        </w:rPr>
        <w:t xml:space="preserve">rada Slavonskog Broda. </w:t>
      </w:r>
      <w:proofErr w:type="spellStart"/>
      <w:r>
        <w:rPr>
          <w:rFonts w:ascii="Arial" w:eastAsia="Arial" w:hAnsi="Arial" w:cs="Arial"/>
          <w:sz w:val="24"/>
        </w:rPr>
        <w:t>Tijekdoznake</w:t>
      </w:r>
      <w:proofErr w:type="spellEnd"/>
      <w:r>
        <w:rPr>
          <w:rFonts w:ascii="Arial" w:eastAsia="Arial" w:hAnsi="Arial" w:cs="Arial"/>
          <w:sz w:val="24"/>
        </w:rPr>
        <w:t xml:space="preserve"> sredstava kontrolirati će služba Zajednice, a knjiženje i vođenje računovodstvenih poslova Upravni odjel za financije Grada Slavonskog Broda. Nadležne službe za poslove sporta Grada Slavonskog Broda, sukladno Zakonu o sp</w:t>
      </w:r>
      <w:r>
        <w:rPr>
          <w:rFonts w:ascii="Arial" w:eastAsia="Arial" w:hAnsi="Arial" w:cs="Arial"/>
          <w:sz w:val="24"/>
        </w:rPr>
        <w:t>ortu, pratiti će i nadzirati izvršenje Programa javnih potreba te korištenje i utrošak sredstava za te programe. Za provedbu Programa u 2019. godini zahvaljujemo se Gradonačelniku, Gradskom vijeću Grada Slavonskog Broda, te Upravnom odjelu za društvene dje</w:t>
      </w:r>
      <w:r>
        <w:rPr>
          <w:rFonts w:ascii="Arial" w:eastAsia="Arial" w:hAnsi="Arial" w:cs="Arial"/>
          <w:sz w:val="24"/>
        </w:rPr>
        <w:t>latnosti Grada Slavonskog Broda kao koordinatoru rada, koji su prepoznali program Zajednice sportskih udruga grada Slavonskog Broda te nam omogućili da provedemo programske aktivnosti Zajednice, a sve u cilju poticanja i promicanja sporta na području Grada</w:t>
      </w:r>
      <w:r>
        <w:rPr>
          <w:rFonts w:ascii="Arial" w:eastAsia="Arial" w:hAnsi="Arial" w:cs="Arial"/>
          <w:sz w:val="24"/>
        </w:rPr>
        <w:t xml:space="preserve"> Slavonskog Broda.</w:t>
      </w:r>
    </w:p>
    <w:p w:rsidR="00B601A5" w:rsidRDefault="009F6744">
      <w:pPr>
        <w:rPr>
          <w:rFonts w:ascii="Calibri" w:eastAsia="Calibri" w:hAnsi="Calibri" w:cs="Calibri"/>
        </w:rPr>
      </w:pPr>
      <w:r>
        <w:rPr>
          <w:rFonts w:ascii="Arial" w:eastAsia="Arial" w:hAnsi="Arial" w:cs="Arial"/>
          <w:sz w:val="24"/>
        </w:rPr>
        <w:t>U Slavonskom Brodu 20.prosinca 2019. godine</w:t>
      </w:r>
      <w:r>
        <w:rPr>
          <w:rFonts w:ascii="Calibri" w:eastAsia="Calibri" w:hAnsi="Calibri" w:cs="Calibri"/>
        </w:rPr>
        <w:t xml:space="preserve"> </w:t>
      </w:r>
    </w:p>
    <w:p w:rsidR="00B601A5" w:rsidRDefault="00B601A5">
      <w:pPr>
        <w:rPr>
          <w:rFonts w:ascii="Calibri" w:eastAsia="Calibri" w:hAnsi="Calibri" w:cs="Calibri"/>
        </w:rPr>
      </w:pPr>
    </w:p>
    <w:p w:rsidR="00B601A5" w:rsidRDefault="009F6744">
      <w:pPr>
        <w:jc w:val="right"/>
        <w:rPr>
          <w:rFonts w:ascii="Arial" w:eastAsia="Arial" w:hAnsi="Arial" w:cs="Arial"/>
          <w:sz w:val="24"/>
        </w:rPr>
      </w:pPr>
      <w:r>
        <w:rPr>
          <w:rFonts w:ascii="Arial" w:eastAsia="Arial" w:hAnsi="Arial" w:cs="Arial"/>
          <w:sz w:val="24"/>
        </w:rPr>
        <w:t xml:space="preserve">Predsjednik ZSUGSB: </w:t>
      </w:r>
    </w:p>
    <w:p w:rsidR="00B601A5" w:rsidRDefault="009F6744">
      <w:pPr>
        <w:jc w:val="right"/>
        <w:rPr>
          <w:rFonts w:ascii="Arial" w:eastAsia="Arial" w:hAnsi="Arial" w:cs="Arial"/>
          <w:sz w:val="24"/>
        </w:rPr>
      </w:pPr>
      <w:r>
        <w:rPr>
          <w:rFonts w:ascii="Arial" w:eastAsia="Arial" w:hAnsi="Arial" w:cs="Arial"/>
          <w:sz w:val="24"/>
        </w:rPr>
        <w:t xml:space="preserve">Zdenko Horvat, </w:t>
      </w:r>
      <w:proofErr w:type="spellStart"/>
      <w:r>
        <w:rPr>
          <w:rFonts w:ascii="Arial" w:eastAsia="Arial" w:hAnsi="Arial" w:cs="Arial"/>
          <w:sz w:val="24"/>
        </w:rPr>
        <w:t>dipl.ing</w:t>
      </w:r>
      <w:proofErr w:type="spellEnd"/>
      <w:r>
        <w:rPr>
          <w:rFonts w:ascii="Arial" w:eastAsia="Arial" w:hAnsi="Arial" w:cs="Arial"/>
          <w:sz w:val="24"/>
        </w:rPr>
        <w:t>.</w:t>
      </w:r>
    </w:p>
    <w:p w:rsidR="00B601A5" w:rsidRDefault="00B601A5">
      <w:pPr>
        <w:rPr>
          <w:rFonts w:ascii="Arial" w:eastAsia="Arial" w:hAnsi="Arial" w:cs="Arial"/>
          <w:sz w:val="24"/>
        </w:rPr>
      </w:pPr>
    </w:p>
    <w:p w:rsidR="00B601A5" w:rsidRDefault="00B601A5">
      <w:pPr>
        <w:rPr>
          <w:rFonts w:ascii="Arial" w:eastAsia="Arial" w:hAnsi="Arial" w:cs="Arial"/>
          <w:sz w:val="24"/>
        </w:rPr>
      </w:pPr>
    </w:p>
    <w:p w:rsidR="003E4B65" w:rsidRDefault="003E4B65">
      <w:pPr>
        <w:rPr>
          <w:rFonts w:ascii="Arial" w:eastAsia="Arial" w:hAnsi="Arial" w:cs="Arial"/>
          <w:sz w:val="24"/>
        </w:rPr>
      </w:pPr>
    </w:p>
    <w:p w:rsidR="003E4B65" w:rsidRDefault="003E4B65">
      <w:pPr>
        <w:rPr>
          <w:rFonts w:ascii="Arial" w:eastAsia="Arial" w:hAnsi="Arial" w:cs="Arial"/>
          <w:sz w:val="24"/>
        </w:rPr>
      </w:pPr>
    </w:p>
    <w:p w:rsidR="003E4B65" w:rsidRDefault="003E4B65">
      <w:pPr>
        <w:rPr>
          <w:rFonts w:ascii="Arial" w:eastAsia="Arial" w:hAnsi="Arial" w:cs="Arial"/>
          <w:sz w:val="24"/>
        </w:rPr>
      </w:pPr>
    </w:p>
    <w:p w:rsidR="003E4B65" w:rsidRDefault="003E4B65">
      <w:pPr>
        <w:rPr>
          <w:rFonts w:ascii="Arial" w:eastAsia="Arial" w:hAnsi="Arial" w:cs="Arial"/>
          <w:sz w:val="24"/>
        </w:rPr>
      </w:pPr>
    </w:p>
    <w:p w:rsidR="003E4B65" w:rsidRDefault="003E4B65">
      <w:pPr>
        <w:rPr>
          <w:rFonts w:ascii="Arial" w:eastAsia="Arial" w:hAnsi="Arial" w:cs="Arial"/>
          <w:sz w:val="24"/>
        </w:rPr>
      </w:pPr>
    </w:p>
    <w:p w:rsidR="00B601A5" w:rsidRPr="009F6744" w:rsidRDefault="009F6744" w:rsidP="003E4B65">
      <w:pPr>
        <w:jc w:val="center"/>
        <w:rPr>
          <w:rFonts w:ascii="Arial" w:eastAsia="Arial" w:hAnsi="Arial" w:cs="Arial"/>
          <w:b/>
          <w:sz w:val="36"/>
          <w:szCs w:val="36"/>
        </w:rPr>
      </w:pPr>
      <w:r w:rsidRPr="009F6744">
        <w:rPr>
          <w:rFonts w:ascii="Arial" w:eastAsia="Arial" w:hAnsi="Arial" w:cs="Arial"/>
          <w:b/>
          <w:sz w:val="36"/>
          <w:szCs w:val="36"/>
        </w:rPr>
        <w:lastRenderedPageBreak/>
        <w:t>FINANCIJSKI PLAN</w:t>
      </w:r>
    </w:p>
    <w:p w:rsidR="00B601A5" w:rsidRPr="003E4B65" w:rsidRDefault="009F6744" w:rsidP="003E4B65">
      <w:pPr>
        <w:jc w:val="center"/>
        <w:rPr>
          <w:rFonts w:ascii="Arial" w:eastAsia="Arial" w:hAnsi="Arial" w:cs="Arial"/>
          <w:sz w:val="32"/>
          <w:szCs w:val="32"/>
        </w:rPr>
      </w:pPr>
      <w:r w:rsidRPr="003E4B65">
        <w:rPr>
          <w:rFonts w:ascii="Arial" w:eastAsia="Arial" w:hAnsi="Arial" w:cs="Arial"/>
          <w:sz w:val="32"/>
          <w:szCs w:val="32"/>
        </w:rPr>
        <w:t>ZAJEDNICE SPORTSKIH UDRUGA GRADA SLAVONSKOG BRODA</w:t>
      </w:r>
      <w:r w:rsidR="003E4B65">
        <w:rPr>
          <w:rFonts w:ascii="Arial" w:eastAsia="Arial" w:hAnsi="Arial" w:cs="Arial"/>
          <w:sz w:val="32"/>
          <w:szCs w:val="32"/>
        </w:rPr>
        <w:t xml:space="preserve"> </w:t>
      </w:r>
      <w:r w:rsidRPr="003E4B65">
        <w:rPr>
          <w:rFonts w:ascii="Arial" w:eastAsia="Arial" w:hAnsi="Arial" w:cs="Arial"/>
          <w:sz w:val="32"/>
          <w:szCs w:val="32"/>
        </w:rPr>
        <w:t>ZA 2020. GODINU</w:t>
      </w:r>
    </w:p>
    <w:p w:rsidR="00B601A5" w:rsidRPr="003E4B65" w:rsidRDefault="009F6744">
      <w:pPr>
        <w:rPr>
          <w:rFonts w:ascii="Arial" w:eastAsia="Arial" w:hAnsi="Arial" w:cs="Arial"/>
          <w:b/>
          <w:sz w:val="24"/>
        </w:rPr>
      </w:pPr>
      <w:r w:rsidRPr="003E4B65">
        <w:rPr>
          <w:rFonts w:ascii="Arial" w:eastAsia="Arial" w:hAnsi="Arial" w:cs="Arial"/>
          <w:b/>
          <w:sz w:val="24"/>
        </w:rPr>
        <w:t>PRIHODI</w:t>
      </w:r>
    </w:p>
    <w:p w:rsidR="003E4B65" w:rsidRDefault="009F6744">
      <w:pPr>
        <w:rPr>
          <w:rFonts w:ascii="Arial" w:eastAsia="Arial" w:hAnsi="Arial" w:cs="Arial"/>
          <w:sz w:val="24"/>
        </w:rPr>
      </w:pPr>
      <w:r>
        <w:rPr>
          <w:rFonts w:ascii="Arial" w:eastAsia="Arial" w:hAnsi="Arial" w:cs="Arial"/>
          <w:sz w:val="24"/>
        </w:rPr>
        <w:t>PRIHODI IZ PRORA</w:t>
      </w:r>
      <w:r>
        <w:rPr>
          <w:rFonts w:ascii="Arial" w:eastAsia="Arial" w:hAnsi="Arial" w:cs="Arial"/>
          <w:sz w:val="24"/>
        </w:rPr>
        <w:t xml:space="preserve">ČUNA GRADA </w:t>
      </w:r>
      <w:r>
        <w:rPr>
          <w:rFonts w:ascii="Arial" w:eastAsia="Arial" w:hAnsi="Arial" w:cs="Arial"/>
          <w:sz w:val="24"/>
        </w:rPr>
        <w:t xml:space="preserve">SLAVONSKOG BRODA </w:t>
      </w:r>
    </w:p>
    <w:p w:rsidR="003E4B65" w:rsidRPr="009F6744" w:rsidRDefault="003E4B65">
      <w:pPr>
        <w:rPr>
          <w:rFonts w:ascii="Arial" w:eastAsia="Arial" w:hAnsi="Arial" w:cs="Arial"/>
          <w:b/>
          <w:sz w:val="24"/>
        </w:rPr>
      </w:pPr>
      <w:r>
        <w:rPr>
          <w:rFonts w:ascii="Arial" w:eastAsia="Arial" w:hAnsi="Arial" w:cs="Arial"/>
          <w:sz w:val="24"/>
        </w:rPr>
        <w:t xml:space="preserve">   </w:t>
      </w:r>
      <w:r w:rsidRPr="009F6744">
        <w:rPr>
          <w:rFonts w:ascii="Arial" w:eastAsia="Arial" w:hAnsi="Arial" w:cs="Arial"/>
          <w:b/>
          <w:sz w:val="24"/>
        </w:rPr>
        <w:t>Plan 2019.                               Plan 2020.                               Indeks</w:t>
      </w:r>
    </w:p>
    <w:p w:rsidR="00B601A5" w:rsidRDefault="009F6744">
      <w:pPr>
        <w:rPr>
          <w:rFonts w:ascii="Arial" w:eastAsia="Arial" w:hAnsi="Arial" w:cs="Arial"/>
          <w:sz w:val="24"/>
        </w:rPr>
      </w:pPr>
      <w:r>
        <w:rPr>
          <w:rFonts w:ascii="Arial" w:eastAsia="Arial" w:hAnsi="Arial" w:cs="Arial"/>
          <w:sz w:val="24"/>
        </w:rPr>
        <w:t xml:space="preserve">4.006.600,00 kn </w:t>
      </w:r>
      <w:r w:rsidR="003E4B65">
        <w:rPr>
          <w:rFonts w:ascii="Arial" w:eastAsia="Arial" w:hAnsi="Arial" w:cs="Arial"/>
          <w:sz w:val="24"/>
        </w:rPr>
        <w:t xml:space="preserve">                     </w:t>
      </w:r>
      <w:r>
        <w:rPr>
          <w:rFonts w:ascii="Arial" w:eastAsia="Arial" w:hAnsi="Arial" w:cs="Arial"/>
          <w:sz w:val="24"/>
        </w:rPr>
        <w:t xml:space="preserve">4.390.500,00 kn </w:t>
      </w:r>
      <w:r w:rsidR="003E4B65">
        <w:rPr>
          <w:rFonts w:ascii="Arial" w:eastAsia="Arial" w:hAnsi="Arial" w:cs="Arial"/>
          <w:sz w:val="24"/>
        </w:rPr>
        <w:t xml:space="preserve">                        </w:t>
      </w:r>
      <w:r>
        <w:rPr>
          <w:rFonts w:ascii="Arial" w:eastAsia="Arial" w:hAnsi="Arial" w:cs="Arial"/>
          <w:sz w:val="24"/>
        </w:rPr>
        <w:t>109,58 %</w:t>
      </w:r>
    </w:p>
    <w:p w:rsidR="00B601A5" w:rsidRDefault="009F6744">
      <w:pPr>
        <w:rPr>
          <w:rFonts w:ascii="Arial" w:eastAsia="Arial" w:hAnsi="Arial" w:cs="Arial"/>
          <w:sz w:val="24"/>
        </w:rPr>
      </w:pPr>
      <w:r>
        <w:rPr>
          <w:rFonts w:ascii="Arial" w:eastAsia="Arial" w:hAnsi="Arial" w:cs="Arial"/>
          <w:sz w:val="24"/>
        </w:rPr>
        <w:t xml:space="preserve">UKUPNO PRIHODI </w:t>
      </w:r>
      <w:r w:rsidR="003E4B65">
        <w:rPr>
          <w:rFonts w:ascii="Arial" w:eastAsia="Arial" w:hAnsi="Arial" w:cs="Arial"/>
          <w:sz w:val="24"/>
        </w:rPr>
        <w:t xml:space="preserve"> </w:t>
      </w:r>
      <w:r>
        <w:rPr>
          <w:rFonts w:ascii="Arial" w:eastAsia="Arial" w:hAnsi="Arial" w:cs="Arial"/>
          <w:sz w:val="24"/>
        </w:rPr>
        <w:t xml:space="preserve">2020.: </w:t>
      </w:r>
      <w:r w:rsidR="003E4B65">
        <w:rPr>
          <w:rFonts w:ascii="Arial" w:eastAsia="Arial" w:hAnsi="Arial" w:cs="Arial"/>
          <w:sz w:val="24"/>
        </w:rPr>
        <w:t xml:space="preserve">   </w:t>
      </w:r>
      <w:r>
        <w:rPr>
          <w:rFonts w:ascii="Arial" w:eastAsia="Arial" w:hAnsi="Arial" w:cs="Arial"/>
          <w:sz w:val="24"/>
        </w:rPr>
        <w:t>4.390.500,00 kn</w:t>
      </w:r>
    </w:p>
    <w:p w:rsidR="009F6744" w:rsidRDefault="009F6744">
      <w:pPr>
        <w:rPr>
          <w:rFonts w:ascii="Arial" w:eastAsia="Arial" w:hAnsi="Arial" w:cs="Arial"/>
          <w:b/>
          <w:sz w:val="24"/>
        </w:rPr>
      </w:pPr>
      <w:r w:rsidRPr="003E4B65">
        <w:rPr>
          <w:rFonts w:ascii="Arial" w:eastAsia="Arial" w:hAnsi="Arial" w:cs="Arial"/>
          <w:b/>
          <w:sz w:val="24"/>
        </w:rPr>
        <w:t>RASHODI</w:t>
      </w:r>
    </w:p>
    <w:p w:rsidR="003E4B65" w:rsidRPr="009F6744" w:rsidRDefault="009F6744">
      <w:pPr>
        <w:rPr>
          <w:rFonts w:ascii="Arial" w:eastAsia="Arial" w:hAnsi="Arial" w:cs="Arial"/>
          <w:b/>
          <w:sz w:val="24"/>
        </w:rPr>
      </w:pPr>
      <w:r>
        <w:rPr>
          <w:rFonts w:ascii="Arial" w:eastAsia="Arial" w:hAnsi="Arial" w:cs="Arial"/>
          <w:sz w:val="24"/>
        </w:rPr>
        <w:t xml:space="preserve">RASHODI ZA ZAPOSLENE I MATERIJALNI RASHODI </w:t>
      </w:r>
    </w:p>
    <w:p w:rsidR="003E4B65" w:rsidRPr="009F6744" w:rsidRDefault="003E4B65">
      <w:pPr>
        <w:rPr>
          <w:rFonts w:ascii="Arial" w:eastAsia="Arial" w:hAnsi="Arial" w:cs="Arial"/>
          <w:b/>
          <w:sz w:val="24"/>
        </w:rPr>
      </w:pPr>
      <w:r>
        <w:rPr>
          <w:rFonts w:ascii="Arial" w:eastAsia="Arial" w:hAnsi="Arial" w:cs="Arial"/>
          <w:sz w:val="24"/>
        </w:rPr>
        <w:t xml:space="preserve">   </w:t>
      </w:r>
      <w:r w:rsidRPr="009F6744">
        <w:rPr>
          <w:rFonts w:ascii="Arial" w:eastAsia="Arial" w:hAnsi="Arial" w:cs="Arial"/>
          <w:b/>
          <w:sz w:val="24"/>
        </w:rPr>
        <w:t>Plan 2019.                                 Plan 2020.                             Indeks</w:t>
      </w:r>
    </w:p>
    <w:p w:rsidR="00B601A5" w:rsidRDefault="009F6744">
      <w:pPr>
        <w:rPr>
          <w:rFonts w:ascii="Arial" w:eastAsia="Arial" w:hAnsi="Arial" w:cs="Arial"/>
          <w:sz w:val="24"/>
        </w:rPr>
      </w:pPr>
      <w:r>
        <w:rPr>
          <w:rFonts w:ascii="Arial" w:eastAsia="Arial" w:hAnsi="Arial" w:cs="Arial"/>
          <w:sz w:val="24"/>
        </w:rPr>
        <w:t xml:space="preserve">183.600,00 kn </w:t>
      </w:r>
      <w:r w:rsidR="003E4B65">
        <w:rPr>
          <w:rFonts w:ascii="Arial" w:eastAsia="Arial" w:hAnsi="Arial" w:cs="Arial"/>
          <w:sz w:val="24"/>
        </w:rPr>
        <w:t xml:space="preserve">                          </w:t>
      </w:r>
      <w:r>
        <w:rPr>
          <w:rFonts w:ascii="Arial" w:eastAsia="Arial" w:hAnsi="Arial" w:cs="Arial"/>
          <w:sz w:val="24"/>
        </w:rPr>
        <w:t xml:space="preserve">200.500,00 kn </w:t>
      </w:r>
      <w:r w:rsidR="003E4B65">
        <w:rPr>
          <w:rFonts w:ascii="Arial" w:eastAsia="Arial" w:hAnsi="Arial" w:cs="Arial"/>
          <w:sz w:val="24"/>
        </w:rPr>
        <w:t xml:space="preserve">                       </w:t>
      </w:r>
      <w:r>
        <w:rPr>
          <w:rFonts w:ascii="Arial" w:eastAsia="Arial" w:hAnsi="Arial" w:cs="Arial"/>
          <w:sz w:val="24"/>
        </w:rPr>
        <w:t>109,20 %</w:t>
      </w:r>
    </w:p>
    <w:p w:rsidR="003E4B65" w:rsidRDefault="009F6744">
      <w:pPr>
        <w:rPr>
          <w:rFonts w:ascii="Arial" w:eastAsia="Arial" w:hAnsi="Arial" w:cs="Arial"/>
          <w:sz w:val="24"/>
        </w:rPr>
      </w:pPr>
      <w:r>
        <w:rPr>
          <w:rFonts w:ascii="Arial" w:eastAsia="Arial" w:hAnsi="Arial" w:cs="Arial"/>
          <w:sz w:val="24"/>
        </w:rPr>
        <w:t xml:space="preserve">SPORT DJECE I MLADEŽI </w:t>
      </w:r>
    </w:p>
    <w:p w:rsidR="00B601A5" w:rsidRDefault="009F6744">
      <w:pPr>
        <w:rPr>
          <w:rFonts w:ascii="Arial" w:eastAsia="Arial" w:hAnsi="Arial" w:cs="Arial"/>
          <w:sz w:val="24"/>
        </w:rPr>
      </w:pPr>
      <w:r>
        <w:rPr>
          <w:rFonts w:ascii="Arial" w:eastAsia="Arial" w:hAnsi="Arial" w:cs="Arial"/>
          <w:sz w:val="24"/>
        </w:rPr>
        <w:t>1</w:t>
      </w:r>
      <w:r>
        <w:rPr>
          <w:rFonts w:ascii="Arial" w:eastAsia="Arial" w:hAnsi="Arial" w:cs="Arial"/>
          <w:sz w:val="24"/>
        </w:rPr>
        <w:t xml:space="preserve">.850.000,00 kn </w:t>
      </w:r>
      <w:r w:rsidR="003E4B65">
        <w:rPr>
          <w:rFonts w:ascii="Arial" w:eastAsia="Arial" w:hAnsi="Arial" w:cs="Arial"/>
          <w:sz w:val="24"/>
        </w:rPr>
        <w:t xml:space="preserve">                    </w:t>
      </w:r>
      <w:r>
        <w:rPr>
          <w:rFonts w:ascii="Arial" w:eastAsia="Arial" w:hAnsi="Arial" w:cs="Arial"/>
          <w:sz w:val="24"/>
        </w:rPr>
        <w:t xml:space="preserve">2.100.000,00 kn </w:t>
      </w:r>
      <w:r w:rsidR="003E4B65">
        <w:rPr>
          <w:rFonts w:ascii="Arial" w:eastAsia="Arial" w:hAnsi="Arial" w:cs="Arial"/>
          <w:sz w:val="24"/>
        </w:rPr>
        <w:t xml:space="preserve">                       </w:t>
      </w:r>
      <w:r>
        <w:rPr>
          <w:rFonts w:ascii="Arial" w:eastAsia="Arial" w:hAnsi="Arial" w:cs="Arial"/>
          <w:sz w:val="24"/>
        </w:rPr>
        <w:t>113,51 %</w:t>
      </w:r>
    </w:p>
    <w:p w:rsidR="003E4B65" w:rsidRDefault="009F6744">
      <w:pPr>
        <w:rPr>
          <w:rFonts w:ascii="Arial" w:eastAsia="Arial" w:hAnsi="Arial" w:cs="Arial"/>
          <w:sz w:val="24"/>
        </w:rPr>
      </w:pPr>
      <w:r>
        <w:rPr>
          <w:rFonts w:ascii="Arial" w:eastAsia="Arial" w:hAnsi="Arial" w:cs="Arial"/>
          <w:sz w:val="24"/>
        </w:rPr>
        <w:t xml:space="preserve">SPORTSKA NATJECANJA </w:t>
      </w:r>
    </w:p>
    <w:p w:rsidR="003E4B65" w:rsidRDefault="009F6744">
      <w:pPr>
        <w:rPr>
          <w:rFonts w:ascii="Arial" w:eastAsia="Arial" w:hAnsi="Arial" w:cs="Arial"/>
          <w:sz w:val="24"/>
        </w:rPr>
      </w:pPr>
      <w:r>
        <w:rPr>
          <w:rFonts w:ascii="Arial" w:eastAsia="Arial" w:hAnsi="Arial" w:cs="Arial"/>
          <w:sz w:val="24"/>
        </w:rPr>
        <w:t xml:space="preserve">  </w:t>
      </w:r>
      <w:r>
        <w:rPr>
          <w:rFonts w:ascii="Arial" w:eastAsia="Arial" w:hAnsi="Arial" w:cs="Arial"/>
          <w:sz w:val="24"/>
        </w:rPr>
        <w:t xml:space="preserve">150.000,00 kn </w:t>
      </w:r>
      <w:r w:rsidR="003E4B65">
        <w:rPr>
          <w:rFonts w:ascii="Arial" w:eastAsia="Arial" w:hAnsi="Arial" w:cs="Arial"/>
          <w:sz w:val="24"/>
        </w:rPr>
        <w:t xml:space="preserve">                        </w:t>
      </w:r>
      <w:r>
        <w:rPr>
          <w:rFonts w:ascii="Arial" w:eastAsia="Arial" w:hAnsi="Arial" w:cs="Arial"/>
          <w:sz w:val="24"/>
        </w:rPr>
        <w:t xml:space="preserve">200.000,00 kn </w:t>
      </w:r>
      <w:r w:rsidR="003E4B65">
        <w:rPr>
          <w:rFonts w:ascii="Arial" w:eastAsia="Arial" w:hAnsi="Arial" w:cs="Arial"/>
          <w:sz w:val="24"/>
        </w:rPr>
        <w:t xml:space="preserve">                       </w:t>
      </w:r>
      <w:r>
        <w:rPr>
          <w:rFonts w:ascii="Arial" w:eastAsia="Arial" w:hAnsi="Arial" w:cs="Arial"/>
          <w:sz w:val="24"/>
        </w:rPr>
        <w:t>133,33 %</w:t>
      </w:r>
    </w:p>
    <w:p w:rsidR="003E4B65" w:rsidRDefault="009F6744">
      <w:pPr>
        <w:rPr>
          <w:rFonts w:ascii="Arial" w:eastAsia="Arial" w:hAnsi="Arial" w:cs="Arial"/>
          <w:sz w:val="24"/>
        </w:rPr>
      </w:pPr>
      <w:r>
        <w:rPr>
          <w:rFonts w:ascii="Arial" w:eastAsia="Arial" w:hAnsi="Arial" w:cs="Arial"/>
          <w:sz w:val="24"/>
        </w:rPr>
        <w:t xml:space="preserve">POTICANJE I PROMICANJE SPORTA </w:t>
      </w:r>
    </w:p>
    <w:p w:rsidR="00B601A5" w:rsidRDefault="009F6744">
      <w:pPr>
        <w:rPr>
          <w:rFonts w:ascii="Arial" w:eastAsia="Arial" w:hAnsi="Arial" w:cs="Arial"/>
          <w:sz w:val="24"/>
        </w:rPr>
      </w:pPr>
      <w:r>
        <w:rPr>
          <w:rFonts w:ascii="Arial" w:eastAsia="Arial" w:hAnsi="Arial" w:cs="Arial"/>
          <w:sz w:val="24"/>
        </w:rPr>
        <w:t xml:space="preserve">  </w:t>
      </w:r>
      <w:r>
        <w:rPr>
          <w:rFonts w:ascii="Arial" w:eastAsia="Arial" w:hAnsi="Arial" w:cs="Arial"/>
          <w:sz w:val="24"/>
        </w:rPr>
        <w:t xml:space="preserve">450.000,00 kn                         </w:t>
      </w:r>
      <w:r>
        <w:rPr>
          <w:rFonts w:ascii="Arial" w:eastAsia="Arial" w:hAnsi="Arial" w:cs="Arial"/>
          <w:sz w:val="24"/>
        </w:rPr>
        <w:t xml:space="preserve">500.000,00 kn                        </w:t>
      </w:r>
      <w:r>
        <w:rPr>
          <w:rFonts w:ascii="Arial" w:eastAsia="Arial" w:hAnsi="Arial" w:cs="Arial"/>
          <w:sz w:val="24"/>
        </w:rPr>
        <w:t>111,11 %</w:t>
      </w:r>
    </w:p>
    <w:p w:rsidR="009F6744" w:rsidRDefault="009F6744">
      <w:pPr>
        <w:rPr>
          <w:rFonts w:ascii="Arial" w:eastAsia="Arial" w:hAnsi="Arial" w:cs="Arial"/>
          <w:sz w:val="24"/>
        </w:rPr>
      </w:pPr>
      <w:r>
        <w:rPr>
          <w:rFonts w:ascii="Arial" w:eastAsia="Arial" w:hAnsi="Arial" w:cs="Arial"/>
          <w:sz w:val="24"/>
        </w:rPr>
        <w:t xml:space="preserve">PROGRAM SPORTSKE REKREACIJE </w:t>
      </w:r>
    </w:p>
    <w:p w:rsidR="00B601A5" w:rsidRDefault="009F6744">
      <w:pPr>
        <w:rPr>
          <w:rFonts w:ascii="Arial" w:eastAsia="Arial" w:hAnsi="Arial" w:cs="Arial"/>
          <w:sz w:val="24"/>
        </w:rPr>
      </w:pPr>
      <w:r>
        <w:rPr>
          <w:rFonts w:ascii="Arial" w:eastAsia="Arial" w:hAnsi="Arial" w:cs="Arial"/>
          <w:sz w:val="24"/>
        </w:rPr>
        <w:t xml:space="preserve">    </w:t>
      </w:r>
      <w:r>
        <w:rPr>
          <w:rFonts w:ascii="Arial" w:eastAsia="Arial" w:hAnsi="Arial" w:cs="Arial"/>
          <w:sz w:val="24"/>
        </w:rPr>
        <w:t xml:space="preserve">53.000,00 kn                          </w:t>
      </w:r>
      <w:r>
        <w:rPr>
          <w:rFonts w:ascii="Arial" w:eastAsia="Arial" w:hAnsi="Arial" w:cs="Arial"/>
          <w:sz w:val="24"/>
        </w:rPr>
        <w:t xml:space="preserve">55.000,00 kn                          </w:t>
      </w:r>
      <w:r>
        <w:rPr>
          <w:rFonts w:ascii="Arial" w:eastAsia="Arial" w:hAnsi="Arial" w:cs="Arial"/>
          <w:sz w:val="24"/>
        </w:rPr>
        <w:t>103,77 %</w:t>
      </w:r>
    </w:p>
    <w:p w:rsidR="009F6744" w:rsidRDefault="009F6744">
      <w:pPr>
        <w:rPr>
          <w:rFonts w:ascii="Arial" w:eastAsia="Arial" w:hAnsi="Arial" w:cs="Arial"/>
          <w:sz w:val="24"/>
        </w:rPr>
      </w:pPr>
      <w:r>
        <w:rPr>
          <w:rFonts w:ascii="Arial" w:eastAsia="Arial" w:hAnsi="Arial" w:cs="Arial"/>
          <w:sz w:val="24"/>
        </w:rPr>
        <w:t>SPORTSKE AKTIVNOSTI I</w:t>
      </w:r>
      <w:r>
        <w:rPr>
          <w:rFonts w:ascii="Arial" w:eastAsia="Arial" w:hAnsi="Arial" w:cs="Arial"/>
          <w:sz w:val="24"/>
        </w:rPr>
        <w:t xml:space="preserve">NVALIDA  </w:t>
      </w:r>
    </w:p>
    <w:p w:rsidR="00B601A5" w:rsidRDefault="009F6744">
      <w:pPr>
        <w:rPr>
          <w:rFonts w:ascii="Arial" w:eastAsia="Arial" w:hAnsi="Arial" w:cs="Arial"/>
          <w:sz w:val="24"/>
        </w:rPr>
      </w:pPr>
      <w:r>
        <w:rPr>
          <w:rFonts w:ascii="Arial" w:eastAsia="Arial" w:hAnsi="Arial" w:cs="Arial"/>
          <w:sz w:val="24"/>
        </w:rPr>
        <w:t xml:space="preserve">  </w:t>
      </w:r>
      <w:r>
        <w:rPr>
          <w:rFonts w:ascii="Arial" w:eastAsia="Arial" w:hAnsi="Arial" w:cs="Arial"/>
          <w:sz w:val="24"/>
        </w:rPr>
        <w:t xml:space="preserve">220.000,00 kn                       </w:t>
      </w:r>
      <w:r>
        <w:rPr>
          <w:rFonts w:ascii="Arial" w:eastAsia="Arial" w:hAnsi="Arial" w:cs="Arial"/>
          <w:sz w:val="24"/>
        </w:rPr>
        <w:t xml:space="preserve">235.000,00 kn                           </w:t>
      </w:r>
      <w:r>
        <w:rPr>
          <w:rFonts w:ascii="Arial" w:eastAsia="Arial" w:hAnsi="Arial" w:cs="Arial"/>
          <w:sz w:val="24"/>
        </w:rPr>
        <w:t>106,82 %</w:t>
      </w:r>
    </w:p>
    <w:p w:rsidR="009F6744" w:rsidRDefault="009F6744">
      <w:pPr>
        <w:rPr>
          <w:rFonts w:ascii="Arial" w:eastAsia="Arial" w:hAnsi="Arial" w:cs="Arial"/>
          <w:sz w:val="24"/>
        </w:rPr>
      </w:pPr>
      <w:r>
        <w:rPr>
          <w:rFonts w:ascii="Arial" w:eastAsia="Arial" w:hAnsi="Arial" w:cs="Arial"/>
          <w:sz w:val="24"/>
        </w:rPr>
        <w:t xml:space="preserve">USLUGE KORIŠTENJA SPORTSKIH OBJEKATA </w:t>
      </w:r>
    </w:p>
    <w:p w:rsidR="00B601A5" w:rsidRDefault="009F6744">
      <w:pPr>
        <w:rPr>
          <w:rFonts w:ascii="Arial" w:eastAsia="Arial" w:hAnsi="Arial" w:cs="Arial"/>
          <w:sz w:val="24"/>
        </w:rPr>
      </w:pPr>
      <w:r>
        <w:rPr>
          <w:rFonts w:ascii="Arial" w:eastAsia="Arial" w:hAnsi="Arial" w:cs="Arial"/>
          <w:sz w:val="24"/>
        </w:rPr>
        <w:t xml:space="preserve">1.100.000,00 kn                    </w:t>
      </w:r>
      <w:r>
        <w:rPr>
          <w:rFonts w:ascii="Arial" w:eastAsia="Arial" w:hAnsi="Arial" w:cs="Arial"/>
          <w:sz w:val="24"/>
        </w:rPr>
        <w:t xml:space="preserve">1.100.000,00 kn                         </w:t>
      </w:r>
      <w:r>
        <w:rPr>
          <w:rFonts w:ascii="Arial" w:eastAsia="Arial" w:hAnsi="Arial" w:cs="Arial"/>
          <w:sz w:val="24"/>
        </w:rPr>
        <w:t xml:space="preserve"> 100,00 %</w:t>
      </w:r>
    </w:p>
    <w:p w:rsidR="00B601A5" w:rsidRDefault="009F6744">
      <w:pPr>
        <w:rPr>
          <w:rFonts w:ascii="Arial" w:eastAsia="Arial" w:hAnsi="Arial" w:cs="Arial"/>
          <w:sz w:val="24"/>
        </w:rPr>
      </w:pPr>
      <w:r>
        <w:rPr>
          <w:rFonts w:ascii="Arial" w:eastAsia="Arial" w:hAnsi="Arial" w:cs="Arial"/>
          <w:sz w:val="24"/>
        </w:rPr>
        <w:t xml:space="preserve">UKUPNO RASHODI </w:t>
      </w:r>
      <w:r>
        <w:rPr>
          <w:rFonts w:ascii="Arial" w:eastAsia="Arial" w:hAnsi="Arial" w:cs="Arial"/>
          <w:sz w:val="24"/>
        </w:rPr>
        <w:t xml:space="preserve"> 2020.: 4.390.500,00 kn</w:t>
      </w:r>
    </w:p>
    <w:p w:rsidR="00B601A5" w:rsidRDefault="009F6744" w:rsidP="009F6744">
      <w:pPr>
        <w:jc w:val="right"/>
        <w:rPr>
          <w:rFonts w:ascii="Arial" w:eastAsia="Arial" w:hAnsi="Arial" w:cs="Arial"/>
          <w:sz w:val="24"/>
        </w:rPr>
      </w:pPr>
      <w:r>
        <w:rPr>
          <w:rFonts w:ascii="Arial" w:eastAsia="Arial" w:hAnsi="Arial" w:cs="Arial"/>
          <w:sz w:val="24"/>
        </w:rPr>
        <w:t>Predsjednik ZSUGSB</w:t>
      </w:r>
    </w:p>
    <w:p w:rsidR="00B601A5" w:rsidRDefault="009F6744" w:rsidP="009F6744">
      <w:pPr>
        <w:jc w:val="right"/>
        <w:rPr>
          <w:rFonts w:ascii="Arial" w:eastAsia="Arial" w:hAnsi="Arial" w:cs="Arial"/>
          <w:sz w:val="24"/>
        </w:rPr>
      </w:pPr>
      <w:r>
        <w:rPr>
          <w:rFonts w:ascii="Arial" w:eastAsia="Arial" w:hAnsi="Arial" w:cs="Arial"/>
          <w:sz w:val="24"/>
        </w:rPr>
        <w:t xml:space="preserve">Zdenko Horvat, </w:t>
      </w:r>
      <w:proofErr w:type="spellStart"/>
      <w:r>
        <w:rPr>
          <w:rFonts w:ascii="Arial" w:eastAsia="Arial" w:hAnsi="Arial" w:cs="Arial"/>
          <w:sz w:val="24"/>
        </w:rPr>
        <w:t>dipl.ing</w:t>
      </w:r>
      <w:proofErr w:type="spellEnd"/>
    </w:p>
    <w:sectPr w:rsidR="00B601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601A5"/>
    <w:rsid w:val="003E4B65"/>
    <w:rsid w:val="009F6744"/>
    <w:rsid w:val="00B601A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1808</Words>
  <Characters>10306</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Korisnik</cp:lastModifiedBy>
  <cp:revision>3</cp:revision>
  <dcterms:created xsi:type="dcterms:W3CDTF">2019-12-21T09:39:00Z</dcterms:created>
  <dcterms:modified xsi:type="dcterms:W3CDTF">2019-12-21T09:56:00Z</dcterms:modified>
</cp:coreProperties>
</file>